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C4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</w:p>
    <w:p w14:paraId="0CDBB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北京林业大学2026年优秀毕业生申报指南</w:t>
      </w:r>
    </w:p>
    <w:p w14:paraId="4807B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</w:p>
    <w:p w14:paraId="3038D6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即日起—2026年4月26日</w:t>
      </w:r>
    </w:p>
    <w:p w14:paraId="0B8C34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申请条件：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请参照</w:t>
      </w:r>
      <w:r>
        <w:rPr>
          <w:rFonts w:hint="eastAsia" w:ascii="仿宋_GB2312" w:hAnsi="仿宋_GB2312" w:eastAsia="仿宋_GB2312" w:cs="仿宋_GB2312"/>
          <w:sz w:val="32"/>
          <w:szCs w:val="32"/>
        </w:rPr>
        <w:t>《北京林业大学优秀毕业生评选办法》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北林学发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相关要求。</w:t>
      </w:r>
    </w:p>
    <w:p w14:paraId="04DA01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申请流程：</w:t>
      </w:r>
    </w:p>
    <w:p w14:paraId="3720F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①请各位毕业生通过“北京林业大学”企业微信-事务e办-搜索“优秀毕业生申请”进入申请页面。</w:t>
      </w:r>
    </w:p>
    <w:p w14:paraId="36DEA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5274310" cy="30289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40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②核对页面中本人姓名，并选择申报的奖项。毕业生只要满足申请条件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可以同时申请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“北京市优秀毕业生”和“北京林业大学优秀毕业生”，班级民主评议后根据结果毕业生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仅可获得其中一项荣誉称号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2AA7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9230" cy="2395220"/>
            <wp:effectExtent l="0" t="0" r="762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EA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③勾选要申请的奖项后，系统会自动审定是否具备申请对应奖项的基本条件。若毕业生符合基本条件，则会显示申请表；若毕业生不符合基本条件，则会显示不符合相关要求。</w:t>
      </w:r>
    </w:p>
    <w:p w14:paraId="1FECA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2405" cy="5108575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t="2782" b="1145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1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8F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72405" cy="3745865"/>
            <wp:effectExtent l="0" t="0" r="4445" b="6985"/>
            <wp:docPr id="4" name="图片 4" descr="1745231684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452316840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22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④填写申请表：请各位毕业生仔细核对系统显示的各项信息，认真如实填写空白项目，各项信息均可根据实际情况进行修改。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因涉及证书制作，请务必认真核对身份证号信息。</w:t>
      </w:r>
    </w:p>
    <w:p w14:paraId="48CC1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生源地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填写应具体到市，如河北省廊坊市、北京市等；</w:t>
      </w:r>
    </w:p>
    <w:p w14:paraId="43B30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证件照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务必上传1寸证件照，要求白色背景；</w:t>
      </w:r>
    </w:p>
    <w:p w14:paraId="2DFF4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联系地址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在选择区域后填写详细地址，具体到门牌号；</w:t>
      </w:r>
    </w:p>
    <w:p w14:paraId="13F5C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荣誉称号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填写大学以来获得的奖项，最多5条，按照奖项重要程度填写（重要→不重要），时间按照证书落款时间填写，若落款时间具体到月，则填写对应月份的1号即可；</w:t>
      </w:r>
    </w:p>
    <w:p w14:paraId="19B19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先进事迹简介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要求650字-800字，建议先通过word编辑好后再复制填写；</w:t>
      </w:r>
    </w:p>
    <w:p w14:paraId="77F7C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手写签名应使用楷体签名，确保签名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清晰、清楚。</w:t>
      </w:r>
    </w:p>
    <w:p w14:paraId="6AEFE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⑤填写完毕检查无误后，点击提交即可。</w:t>
      </w:r>
    </w:p>
    <w:p w14:paraId="4A0C1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⑥毕业生提交申请后，经学院资格复核、班级民主评议、学院公示、学校公示无误后即可获评对应荣誉（北京市优秀毕业生需在学校公示后报上级部门审批）。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CE5B10"/>
    <w:multiLevelType w:val="singleLevel"/>
    <w:tmpl w:val="DFCE5B1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F0BB0"/>
    <w:rsid w:val="11A83EFE"/>
    <w:rsid w:val="1BED31A0"/>
    <w:rsid w:val="1E720EE1"/>
    <w:rsid w:val="310F5CCA"/>
    <w:rsid w:val="34034140"/>
    <w:rsid w:val="3B7A7FC8"/>
    <w:rsid w:val="5153119C"/>
    <w:rsid w:val="6BF5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第五章"/>
    </customSectPr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649</Words>
  <Characters>667</Characters>
  <Lines>0</Lines>
  <Paragraphs>0</Paragraphs>
  <TotalTime>27</TotalTime>
  <ScaleCrop>false</ScaleCrop>
  <LinksUpToDate>false</LinksUpToDate>
  <CharactersWithSpaces>667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2022-01-05T01:01:00Z</dcterms:created>
  <dc:creator>305</dc:creator>
  <cp:lastModifiedBy>二攻～</cp:lastModifiedBy>
  <dcterms:modified xsi:type="dcterms:W3CDTF">2026-04-21T07:27:39Z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A0864F01D2354AD99C7C45BB6CDFF3BB</vt:lpwstr>
  </property>
  <property fmtid="{D5CDD505-2E9C-101B-9397-08002B2CF9AE}" pid="4" name="KSOTemplateDocerSaveRecord">
    <vt:lpwstr>eyJoZGlkIjoiNGZiYWIwNDkzNWU3YWE1MWI2M2NhODg4MzU5YTNlNGYiLCJ1c2VySWQiOiIzNDE0MjEyNjMifQ==</vt:lpwstr>
  </property>
</Properties>
</file>