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bookmarkStart w:id="0" w:name="_Hlk49789816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附件3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华文中宋"/>
          <w:b/>
          <w:bCs/>
          <w:sz w:val="32"/>
          <w:szCs w:val="32"/>
        </w:rPr>
      </w:pPr>
      <w:r>
        <w:rPr>
          <w:rFonts w:hint="eastAsia" w:eastAsia="华文中宋"/>
          <w:b/>
          <w:bCs/>
          <w:sz w:val="32"/>
          <w:szCs w:val="32"/>
        </w:rPr>
        <w:t>京内团员团组织关系转接操作说明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方法一：学生在手机端进行团组织关系转接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1.搜索公众号“青春北京”，在右下角的“线上系统”找到“北京共青团”系统，在“我的”里面找到“我的组织”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_GB2312" w:hAnsi="Calibri" w:eastAsia="楷体" w:cs="Times New Roman"/>
          <w:sz w:val="28"/>
          <w:szCs w:val="28"/>
        </w:rPr>
      </w:pPr>
      <w:r>
        <w:rPr>
          <w:rFonts w:ascii="仿宋_GB2312" w:hAnsi="Calibri" w:eastAsia="楷体" w:cs="Times New Roman"/>
          <w:sz w:val="28"/>
          <w:szCs w:val="28"/>
        </w:rPr>
        <w:drawing>
          <wp:inline distT="0" distB="0" distL="114300" distR="114300">
            <wp:extent cx="2086610" cy="3255010"/>
            <wp:effectExtent l="0" t="0" r="1270" b="6350"/>
            <wp:docPr id="8" name="图片 8" descr="50b0ab14e3e1cd7a964a8058817bd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0b0ab14e3e1cd7a964a8058817bd5a"/>
                    <pic:cNvPicPr>
                      <a:picLocks noChangeAspect="1"/>
                    </pic:cNvPicPr>
                  </pic:nvPicPr>
                  <pic:blipFill>
                    <a:blip r:embed="rId4"/>
                    <a:srcRect l="88" t="3630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Calibri" w:eastAsia="楷体" w:cs="Times New Roman"/>
          <w:sz w:val="28"/>
          <w:szCs w:val="28"/>
        </w:rPr>
        <w:t xml:space="preserve"> </w:t>
      </w:r>
      <w:r>
        <w:rPr>
          <w:rFonts w:ascii="仿宋_GB2312" w:hAnsi="Calibri" w:eastAsia="楷体" w:cs="Times New Roman"/>
          <w:sz w:val="28"/>
          <w:szCs w:val="28"/>
        </w:rPr>
        <w:t xml:space="preserve"> </w:t>
      </w:r>
      <w:r>
        <w:rPr>
          <w:rFonts w:ascii="仿宋_GB2312" w:hAnsi="Calibri" w:eastAsia="楷体" w:cs="Times New Roman"/>
          <w:sz w:val="28"/>
          <w:szCs w:val="28"/>
        </w:rPr>
        <w:drawing>
          <wp:inline distT="0" distB="0" distL="0" distR="0">
            <wp:extent cx="2105660" cy="3267710"/>
            <wp:effectExtent l="0" t="0" r="12700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" t="3868" r="176" b="31567"/>
                    <a:stretch>
                      <a:fillRect/>
                    </a:stretch>
                  </pic:blipFill>
                  <pic:spPr>
                    <a:xfrm>
                      <a:off x="0" y="0"/>
                      <a:ext cx="2105879" cy="32677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2.选择“转移团组织”按钮，选择转出原因，进行组织全称搜索和选择，等待团组织在系统上进行转入审核。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center"/>
        <w:textAlignment w:val="auto"/>
        <w:rPr>
          <w:rFonts w:ascii="仿宋_GB2312" w:hAnsi="Calibri" w:eastAsia="楷体" w:cs="Times New Roman"/>
          <w:sz w:val="28"/>
          <w:szCs w:val="28"/>
        </w:rPr>
      </w:pPr>
      <w:r>
        <w:rPr>
          <w:rFonts w:ascii="仿宋_GB2312" w:hAnsi="Calibri" w:eastAsia="楷体" w:cs="Times New Roman"/>
          <w:sz w:val="28"/>
          <w:szCs w:val="28"/>
        </w:rPr>
        <w:drawing>
          <wp:inline distT="0" distB="0" distL="0" distR="0">
            <wp:extent cx="1962150" cy="28765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" t="4299"/>
                    <a:stretch>
                      <a:fillRect/>
                    </a:stretch>
                  </pic:blipFill>
                  <pic:spPr>
                    <a:xfrm>
                      <a:off x="0" y="0"/>
                      <a:ext cx="1964503" cy="288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Calibri" w:eastAsia="楷体" w:cs="Times New Roman"/>
          <w:sz w:val="28"/>
          <w:szCs w:val="28"/>
        </w:rPr>
        <w:t xml:space="preserve">  </w:t>
      </w:r>
      <w:r>
        <w:rPr>
          <w:rFonts w:ascii="仿宋_GB2312" w:hAnsi="Calibri" w:eastAsia="楷体" w:cs="Times New Roman"/>
          <w:sz w:val="28"/>
          <w:szCs w:val="28"/>
        </w:rPr>
        <w:drawing>
          <wp:inline distT="0" distB="0" distL="0" distR="0">
            <wp:extent cx="2266950" cy="2876550"/>
            <wp:effectExtent l="0" t="0" r="381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2" t="3696" r="527" b="40766"/>
                    <a:stretch>
                      <a:fillRect/>
                    </a:stretch>
                  </pic:blipFill>
                  <pic:spPr>
                    <a:xfrm>
                      <a:off x="0" y="0"/>
                      <a:ext cx="2279092" cy="28919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eastAsia="楷体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方法二：团员所在支部账号发起申请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eastAsia="楷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如果团员无法在手机端发起申请，支部负责人也可使用团员所在支部账号发起申请。在支部账号中“我的团员”“转移”功能中，选择“系统内部转移”，通过“组织id”或者“组织名称”搜索选择申请转入的团组织，填写转移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drawing>
          <wp:inline distT="0" distB="0" distL="114300" distR="114300">
            <wp:extent cx="5255260" cy="2777490"/>
            <wp:effectExtent l="0" t="0" r="2540" b="3810"/>
            <wp:docPr id="3" name="图片 3" descr="15988656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98865604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4279" cy="280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_GB2312" w:hAnsi="Calibri" w:eastAsia="楷体" w:cs="Times New Roman"/>
          <w:sz w:val="28"/>
          <w:szCs w:val="28"/>
        </w:rPr>
      </w:pPr>
      <w:r>
        <w:rPr>
          <w:rFonts w:ascii="仿宋_GB2312" w:hAnsi="Calibri" w:eastAsia="楷体" w:cs="Times New Roman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243840</wp:posOffset>
            </wp:positionV>
            <wp:extent cx="3475355" cy="1346200"/>
            <wp:effectExtent l="0" t="0" r="0" b="6350"/>
            <wp:wrapSquare wrapText="bothSides"/>
            <wp:docPr id="5" name="图片 5" descr="159886584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98865841(1)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72" b="57298"/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楷体"/>
          <w:sz w:val="28"/>
          <w:szCs w:val="28"/>
        </w:rPr>
        <w:drawing>
          <wp:inline distT="0" distB="0" distL="114300" distR="114300">
            <wp:extent cx="1752600" cy="1756410"/>
            <wp:effectExtent l="0" t="0" r="0" b="11430"/>
            <wp:docPr id="4" name="图片 4" descr="15988658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98865810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6967" cy="180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eastAsia="楷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2.待转入的团组织进行申请审核。申请转入团组织的账号负责人登录组织账号，在“我的团员”“申请转入”功能中查看申请的详细信息，并及时对转入申请做“同意/拒绝”处理。至此，系统内部转移流程完成。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仿宋_GB2312" w:hAnsi="Calibri" w:eastAsia="楷体" w:cs="Times New Roman"/>
          <w:sz w:val="28"/>
          <w:szCs w:val="28"/>
        </w:rPr>
      </w:pPr>
      <w:r>
        <w:rPr>
          <w:rFonts w:ascii="仿宋_GB2312" w:hAnsi="Calibri" w:eastAsia="楷体" w:cs="Times New Roman"/>
          <w:sz w:val="28"/>
          <w:szCs w:val="28"/>
        </w:rPr>
        <w:drawing>
          <wp:inline distT="0" distB="0" distL="114300" distR="114300">
            <wp:extent cx="5273675" cy="2630170"/>
            <wp:effectExtent l="0" t="0" r="14605" b="6350"/>
            <wp:docPr id="6" name="图片 6" descr="159886611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598866110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FC"/>
    <w:rsid w:val="00387927"/>
    <w:rsid w:val="00485534"/>
    <w:rsid w:val="00747074"/>
    <w:rsid w:val="00882B58"/>
    <w:rsid w:val="008A43FF"/>
    <w:rsid w:val="008E1040"/>
    <w:rsid w:val="009B7EDC"/>
    <w:rsid w:val="00A012EA"/>
    <w:rsid w:val="00AE08FC"/>
    <w:rsid w:val="00C530A2"/>
    <w:rsid w:val="00CB5E65"/>
    <w:rsid w:val="00CB7C5D"/>
    <w:rsid w:val="00D63D3F"/>
    <w:rsid w:val="00F10A38"/>
    <w:rsid w:val="00F958A1"/>
    <w:rsid w:val="16BF7894"/>
    <w:rsid w:val="1D992054"/>
    <w:rsid w:val="32C64E39"/>
    <w:rsid w:val="65957253"/>
    <w:rsid w:val="7252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</Words>
  <Characters>324</Characters>
  <Lines>2</Lines>
  <Paragraphs>1</Paragraphs>
  <TotalTime>1</TotalTime>
  <ScaleCrop>false</ScaleCrop>
  <LinksUpToDate>false</LinksUpToDate>
  <CharactersWithSpaces>379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2020-08-31T08:55:00Z</dcterms:created>
  <dc:creator>lisongwei</dc:creator>
  <cp:lastModifiedBy>whitebunny</cp:lastModifiedBy>
  <dcterms:modified xsi:type="dcterms:W3CDTF">2022-09-01T05:09:08Z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