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BBEB8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8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：“国家资助·助我成长”主题事迹材料要求</w:t>
      </w:r>
    </w:p>
    <w:p w14:paraId="38B245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868D8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606DC3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78FABAB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作者：学院专业班级    姓名</w:t>
      </w:r>
    </w:p>
    <w:p w14:paraId="7C317D9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39174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一、人生格言</w:t>
      </w:r>
    </w:p>
    <w:p w14:paraId="49F7AE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号字）</w:t>
      </w:r>
    </w:p>
    <w:p w14:paraId="5779B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二、个人简介</w:t>
      </w:r>
    </w:p>
    <w:p w14:paraId="4C18F4E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号字，姓名，学院班级，担任职务，曾获荣誉奖项，80-120字）</w:t>
      </w:r>
    </w:p>
    <w:p w14:paraId="23E2FE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三、成长感悟</w:t>
      </w:r>
    </w:p>
    <w:p w14:paraId="7039EAF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 w14:paraId="171D016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号字，分标题题目自拟，需对仗工整；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4837430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 w14:paraId="7BE1F03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08E1B28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 w14:paraId="5D42025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61CF9D36">
      <w:pPr>
        <w:pStyle w:val="4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物个性和独特经历，传递正能量。</w:t>
      </w:r>
    </w:p>
    <w:p w14:paraId="3D0454E7">
      <w:pPr>
        <w:pStyle w:val="4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6200B8A4">
      <w:pPr>
        <w:pStyle w:val="4"/>
        <w:ind w:firstLine="560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</w:rPr>
        <w:t>提交方式：以附件形式上传至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评优</w:t>
      </w:r>
      <w:r>
        <w:rPr>
          <w:rFonts w:hint="eastAsia" w:ascii="仿宋_GB2312" w:eastAsia="仿宋_GB2312"/>
          <w:sz w:val="28"/>
          <w:szCs w:val="28"/>
        </w:rPr>
        <w:t>系统国家励志奖学金申请中。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D2F31"/>
    <w:rsid w:val="7DF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2025-10-09T19:48:00Z</dcterms:created>
  <dc:creator>ZumratTax</dc:creator>
  <cp:lastModifiedBy>ZumratTax</cp:lastModifiedBy>
  <dcterms:modified xsi:type="dcterms:W3CDTF">2025-10-09T19:49:34Z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7AB8EAA8EE75405815A1E76887D734A1_41</vt:lpwstr>
  </property>
</Properties>
</file>